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établissant le modèle des attestations, visé à l'article 46, § 2, de l'AR/CIR 92.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02-02-2000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2000021076</w:t>
      </w:r>
    </w:p>
    <w:p/>
    <w:p/>
    <w:p>
      <w:pPr/>
      <w:r>
        <w:rPr/>
        <w:t xml:space="preserve">Article 1 Le modèle des attestations visé à l'article 46, § 2, de l'AR/CIR 92 et le modèle de formulaire à compléter en vue de l'obtention desdites attestations sont définis en annexe au présent arrêté.
Article 2 Les Services fédéraux des affaires scientifiques, techniques et culturelles peuvent à chaque instant demander tous document et information utiles afin de pouvoir délivrer les attestations.
Article 3 Le présent arrêté est applicable à partir de l'exercice d'imposition 1997.
  Bruxelles, le 2 février 2000.
  Le Ministre de la Recherche scientifique,
  R. DEMOTTE
  Annexes.
Article N1 Annexe 1. - ATTESTATION POUR L'EXERCICE D'IMPOSITION ....
  (Annexe non reprise pour des raisons techniques. Voir M.B. 06-05-2000, p. 14304 - 14306).
Article N2 Annexe 2. - EXERCICE D'IMPOSITION ....
  (Annexe non reprise pour des raisons techniques. Voir M.B. 06-05-2000, p. 14309 - 14310).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CF79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2024-05-28T21:47:09+02:00</dcterms:created>
  <dcterms:modified xsi:type="dcterms:W3CDTF">2024-05-28T21:47:09+02:00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