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tot wijziging van de lijst gevoegd bij het koninklijk besluit van 21 december 2001 tot vaststelling van de procedures, termijnen en voorwaarden inzake de tegemoetkoming van de verplichte verzekering voor geneeskundige verzorging en uitkeringen in de kosten van farmaceutische specialiteiten.</w:t>
      </w:r>
      <w:bookmarkEnd w:id="1"/>
    </w:p>
    <w:p/>
    <w:p/>
    <w:p>
      <w:pPr>
        <w:numPr>
          <w:ilvl w:val="0"/>
          <w:numId w:val="2"/>
        </w:numPr>
      </w:pPr>
      <w:r>
        <w:rPr/>
        <w:t xml:space="preserve">Datum : 08-08-2005</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2005022664</w:t>
      </w:r>
    </w:p>
    <w:p/>
    <w:p/>
    <w:p>
      <w:pPr/>
      <w:r>
        <w:rPr/>
        <w:t xml:space="preserve">Artikel 1 In de bijlage I van het koninklijk besluit van 21 december 2001 tot vaststelling van de procedures, termijnen en voorwaarden inzake de tegemoetkoming van de verplichte verzekering voor geneeskundige verzorging en uitkeringen in de kosten van farmaceutische specialiteiten, zoals tot op heden gewijzigd, worden de volgende wijzigingen aangebracht :
  (Tekst, lijsten en formulieren niet opgenomen om technische redenen. Zie B.S. 19-08-2005, p. 36478-36508).
  &lt;Erratum, zie B.St. 31-08-2005, p. 38015&gt;
  &lt;Erratum, zie B.St. 18-10-2005, p. 44530&gt;
Artikel 2 In bijlage II van hetzelfde besluit :
  - onder rubriek II., wordt een als volgt opgesteld punt 14 toegevoegd : " De inhihitoren van het glucosylceramide synthetase. - Vergoedingsgroep : A-79. ";
  - rubriek III.2.10 is geschrapt;
  - onder rubriek VII.10, wordt een als volgt opgesteld punt 10 toegevoegd : " De niet-specifieke subcutane of intramusculaire immunoglobulines. - Vergoedingsgroep : A-78. ";
  (- onder rubriek XV.1, wordt een als volgt opgesteld punt 17 toegevoegd : " Geneesmiddelen gebruikt bij de behandeling van ijzerstapeling bij rechthebbenden die een thalassemia major vertonen - Vergoedingsgroep : A-77. ";) &lt;Erratum, zie B.St. 31-08-2005, p. 38015&gt;
  - onder rubriek XX, wordt een als volgt opgesteld punt 6 toegevoegd : " Contrastmiddel voor echografie voor diagnotische gebruik- Vergoedingsgroep : B-274. ";
Artikel 3 Dit besluit treedt in werking op de eerste dag van de maand die volgt op het verstrijken van een termijn van tien dagen die ingaat de dag na de bekendmaking ervan in het Belgisch Staatsblad met uitzondering van de bepalingen van artikel 1, 5° die in werking treedt op 1 juli 2005.
  Brussel, 8 augustus 2005.
  Voor de Minister van Sociale Zaken en Volksgezondheid, afwezig,
  De Minister van Landsverdediging,
  A. FLAHAUT.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11E5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2024-05-28T22:29:36+02:00</dcterms:created>
  <dcterms:modified xsi:type="dcterms:W3CDTF">2024-05-28T22:29:36+02:00</dcterms:modified>
</cp:coreProperties>
</file>

<file path=docProps/custom.xml><?xml version="1.0" encoding="utf-8"?>
<Properties xmlns="http://schemas.openxmlformats.org/officeDocument/2006/custom-properties" xmlns:vt="http://schemas.openxmlformats.org/officeDocument/2006/docPropsVTypes"/>
</file>