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Ministerieel besluit tot bepaling van de kwalificatiebewijzen voor medewerkers en verantwoordelijken van kinderopvangvoorzieningen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03-03-2010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2010201452</w:t>
      </w:r>
    </w:p>
    <w:p/>
    <w:p/>
    <w:p>
      <w:pPr/>
      <w:r>
        <w:rPr/>
        <w:t xml:space="preserve">[Opgeheven] &lt;MB 2014-02-27/32, Art. 16,6°, 004; Inwerkingtreding : 01-04-2014&gt; 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FED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2024-11-01T01:35:52+01:00</dcterms:created>
  <dcterms:modified xsi:type="dcterms:W3CDTF">2024-11-01T01:35:52+01:00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