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du Gouvernement de la Communauté française portant approbation du règlement d'ordre intérieur de la Commission consultative des organisations de jeunesse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27-04-2010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2011029037</w:t>
      </w:r>
    </w:p>
    <w:p/>
    <w:p/>
    <w:p>
      <w:pPr/>
      <w:r>
        <w:rPr/>
        <w:t xml:space="preserve">Article 1 Le règlement d'ordre intérieur de la Commission consultative des organisations de jeunesse, ci-annexé, est approuvé.
Article 2 Le présent arrêté entre en vigueur le jour de sa signature.
Article 3 Le Ministre en charge de la Jeunesse est chargé de l'exécution du présent arrêté.
  Bruxelles, le 27 avril 2010.
  Pour le Gouvernement de la Communauté française :
  La Ministre de la Jeunesse,
  Mme E. HUYTEBROECK
  ANNEXE.
Article N Règlement d'ordre intérieur de la Commission consultative des organisations de jeunesse
  (Pour le règlement, voir : 2010-03-02/08)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647C3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2024-05-29T05:10:16+02:00</dcterms:created>
  <dcterms:modified xsi:type="dcterms:W3CDTF">2024-05-29T05:10:16+02:00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