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royal modifiant l'arrêté royal du 26 octobre 2011 portant interdiction de la délivrance de médicaments à usage cutané humain avec une concentration en testostérone supérieure à 2,5 %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19-11-2012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2012018460</w:t>
      </w:r>
    </w:p>
    <w:p/>
    <w:p/>
    <w:p>
      <w:pPr/>
      <w:r>
        <w:rPr/>
        <w:t xml:space="preserve">Article 1 Dans l'arrêté royal du 26 octobre 2011 portant interdiction de la délivrance de médicaments à usage cutané humain avec une concentration en testostérone supérieure à 2,5 %, il est inséré un article 1/1 rédigé comme suit :
  " Art. 1/1. L'article 1er ne s'applique pas aux dispositifs transdermiques. "
Article 2 Le ministre qui a la Santé publique dans ses attributions est chargé de l'exécution du présent arrêté.
  Donné à Bruxelles, le 19 novembre 2012.
  ALBERT
  Par le Roi :
  La Ministre de la Santé publique,
  Mme L. ONKELINX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F12BD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2024-06-03T17:12:38+02:00</dcterms:created>
  <dcterms:modified xsi:type="dcterms:W3CDTF">2024-06-03T17:12:38+02:00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