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25-10-2004</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2004734047</w:t>
      </w:r>
    </w:p>
    <w:p>
      <w:pPr>
        <w:numPr>
          <w:ilvl w:val="0"/>
          <w:numId w:val="2"/>
        </w:numPr>
      </w:pPr>
      <w:r>
        <w:rPr/>
        <w:t xml:space="preserve">Auteur : </w:t>
      </w:r>
    </w:p>
    <w:p/>
    <w:p/>
    <w:p>
      <w:pPr/>
      <w:r>
        <w:rPr/>
        <w:t xml:space="preserve">
Bij verzoekschrift van 26 juli 2004, neergelegd op de griffie van de rechtbank van eerste aanleg te Antwerpen op 23 september 2004, hebben de heer Sterkens, Kris Emiel Joanna, bediende, geboren te Ekeren op 20 november 1963 (nummer identiteitskaart 022 0050259 36, nummer rijksregister 631120 067 54), en zijn echtgenote, Mevr. Feys, Annick Maria Philemon, bediende, geboren te Brugge op 
26 november 1966 (nummer identiteitskaart 022 0050263 40, nummer rijksregister 661126 230 65), samenwonende te 2900 Schoten, Louis Vervoortlaan 9, aan de rechtbank van eerste aanleg te Antwerpen, de homologatie gevraagd van de akte houdende wijziging van hun huwelijksvermogensstelsel, opgemaakt bij akte verleden voor notaris Karin Poelemans, te Schilde op 7 juli 2004, waarbij de wijziging van hun huwelijksvermogensstelsel een verandering in de samenstelling van de vermogens brengt en tot vereffening van het vorig stelsel leidt, zodat zij, voorafgaand aan de wijziging, de akte van boedelbeschrijving en van regeling van hun wederzijdse rechten hebben verleden overeenkomstig de wet. 
Schilde, 15 oktober 2004. 
Voor de echtgenoten, (get.) Karin Poelemans, notaris.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770C9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2024-05-29T06:16:31+02:00</dcterms:created>
  <dcterms:modified xsi:type="dcterms:W3CDTF">2024-05-29T06:16:31+02:00</dcterms:modified>
</cp:coreProperties>
</file>

<file path=docProps/custom.xml><?xml version="1.0" encoding="utf-8"?>
<Properties xmlns="http://schemas.openxmlformats.org/officeDocument/2006/custom-properties" xmlns:vt="http://schemas.openxmlformats.org/officeDocument/2006/docPropsVTypes"/>
</file>