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05-08-2005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2005727668</w:t>
      </w:r>
    </w:p>
    <w:p>
      <w:pPr>
        <w:numPr>
          <w:ilvl w:val="0"/>
          <w:numId w:val="2"/>
        </w:numPr>
      </w:pPr>
      <w:r>
        <w:rPr/>
        <w:t xml:space="preserve">Auteur : </w:t>
      </w:r>
    </w:p>
    <w:p/>
    <w:p/>
    <w:p>
      <w:pPr/>
      <w:r>
        <w:rPr/>
        <w:t xml:space="preserve">
Stad Torhout
B.P.A. « Lokaal bedrijventerrein Oude Gentweg » 
 Bekendmaking van openbaar onderzoek 
Het college van burgemeester en schepenen van de stad Torhout, overeenkomstig de bepalingen van artikel 19 van het decreet betreffende de ruimtelijke ordening gecoördineerd op 22 oktober 1996 en haar wijzigingen van latere datum, brengt ter kennis van de bevolking dat het ontwerp van bijzonder plan van aanleg « Lokaal bedrijventerrein Oude Gentweg », voorlopig aanvaard door de gemeenteraad in zitting van 4 juli 2005, gedurende een termijn van dertig kalenderdagen startend op donderdag 11 augustus 2005, en eindigend op vrijdag 9 september 2005, ter inzage van het publiek wordt gelegd in de burelen van de technische dienst, ruimtelijke planning, Oud Huis Bekaert, bureau 10, Markt 23, Torhout, alwaar eenieder er inzage van kan nemen, alle werkdagen (behalve op woensdagnamiddagen) van 9 tot 12 uur, en van 14 tot 17 uur. Het bijzonder plan van aanleg werd opgemaakt conform artikel 14 van voornoemd decreet;het bestaat uit een memorie van toelichting, een plan van de bestaande toestand, het onteigeningsplan en een bestemmingsplan met bijhorende stedenbouwkundige voorschriften. 
Al wie omtrent deze plannen bezwaren of opmerkingen heeft, kan die binnen de termijn van het openbaar onderzoek schriftelijk overmaken aan het college van burgemeester en schepenen van de stad Torhout, Markt 1, 8820 Torhout.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2B71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2024-05-28T22:46:09+02:00</dcterms:created>
  <dcterms:modified xsi:type="dcterms:W3CDTF">2024-05-28T22:46:09+02:00</dcterms:modified>
</cp:coreProperties>
</file>

<file path=docProps/custom.xml><?xml version="1.0" encoding="utf-8"?>
<Properties xmlns="http://schemas.openxmlformats.org/officeDocument/2006/custom-properties" xmlns:vt="http://schemas.openxmlformats.org/officeDocument/2006/docPropsVTypes"/>
</file>