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2006012375</w:t>
      </w:r>
    </w:p>
    <w:p>
      <w:pPr>
        <w:numPr>
          <w:ilvl w:val="0"/>
          <w:numId w:val="2"/>
        </w:numPr>
      </w:pPr>
      <w:r>
        <w:rPr/>
        <w:t xml:space="preserve">Auteur : SERVICE PUBLIC FEDERAL EMPLOI, TRAVAIL ET CONCERTATION SOCIALE</w:t>
      </w:r>
    </w:p>
    <w:p/>
    <w:p/>
    <w:p>
      <w:pPr/>
      <w:r>
        <w:rPr/>
        <w:t xml:space="preserve">Juridictions du travail. - Nomination 
Par arrêté royal du 1
er juillet 2006, M. Van Thielen, Marc, est nommé conseiller social effectif au titre de travailleur employé à la cour du travail d'Anvers en remplacement de M. Terlaeken, Christiaan, dont il achèvera le mandat.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B8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2024-05-28T21:40:08+02:00</dcterms:created>
  <dcterms:modified xsi:type="dcterms:W3CDTF">2024-05-28T21:40:08+02:00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