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21-01-2008</w:t>
      </w:r>
    </w:p>
    <w:p>
      <w:pPr>
        <w:numPr>
          <w:ilvl w:val="0"/>
          <w:numId w:val="2"/>
        </w:numPr>
      </w:pPr>
      <w:r>
        <w:rPr/>
        <w:t xml:space="preserve">Taal : Duits</w:t>
      </w:r>
    </w:p>
    <w:p>
      <w:pPr>
        <w:numPr>
          <w:ilvl w:val="0"/>
          <w:numId w:val="2"/>
        </w:numPr>
      </w:pPr>
      <w:r>
        <w:rPr/>
        <w:t xml:space="preserve">Sectie : Wetgeving</w:t>
      </w:r>
    </w:p>
    <w:p>
      <w:pPr>
        <w:numPr>
          <w:ilvl w:val="0"/>
          <w:numId w:val="2"/>
        </w:numPr>
      </w:pPr>
      <w:r>
        <w:rPr/>
        <w:t xml:space="preserve">Bron : Numac 2008701776</w:t>
      </w:r>
    </w:p>
    <w:p>
      <w:pPr>
        <w:numPr>
          <w:ilvl w:val="0"/>
          <w:numId w:val="2"/>
        </w:numPr>
      </w:pPr>
      <w:r>
        <w:rPr/>
        <w:t xml:space="preserve">Auteur : </w:t>
      </w:r>
    </w:p>
    <w:p/>
    <w:p/>
    <w:p>
      <w:pPr/>
      <w:r>
        <w:rPr/>
        <w:t xml:space="preserve">
Handelsgericht Eupen
Konkurs auf Geständnis 
Durch Urteil vom 10. Januar 2008 hat das Handelsgericht Eupen den Konkurs der Wood Concept NV, mit dem Gesellschaftssitz und Niederlassung in 4650 Bütgenbach, Lehnenweg 18, eingetragen in der ZUD unter der Nr. 0442.546.464, Haupttättigkeit: Bau von Tragkonstruktionen und Decken, verkündet. 
Konkursrichter : Herr Helmut Pieper. 
Konkursverwalter : Herr Rechtsanwalt Martin Orban, Kaperberg 50, 4700 Eupen. 
Die Gläubiger müssen ihre Forderungen innerhalb von dreissig Tagen ab Urteilsspruch in der Kanzlei des Handelsgerichts hinterlegen. 
Hinterlegung des ersten SchluSprotokolls der Forderungen : Montag, 10. März 2008, um 9.30 Uhr, in der Kanzlei des Handelsgerichts Eupen, Borngasse 3-5, in 4700 Eupen. 
Für gleichlautenden Auszug, (Gez.) D. Wetzels, hauptbeig.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FE7FB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2024-05-29T06:23:44+02:00</dcterms:created>
  <dcterms:modified xsi:type="dcterms:W3CDTF">2024-05-29T06:23:44+02:00</dcterms:modified>
</cp:coreProperties>
</file>

<file path=docProps/custom.xml><?xml version="1.0" encoding="utf-8"?>
<Properties xmlns="http://schemas.openxmlformats.org/officeDocument/2006/custom-properties" xmlns:vt="http://schemas.openxmlformats.org/officeDocument/2006/docPropsVTypes"/>
</file>