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13-10-2016</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2016204423</w:t>
      </w:r>
    </w:p>
    <w:p>
      <w:pPr>
        <w:numPr>
          <w:ilvl w:val="0"/>
          <w:numId w:val="2"/>
        </w:numPr>
      </w:pPr>
      <w:r>
        <w:rPr/>
        <w:t xml:space="preserve">Auteur : SERVICE PUBLIC FEDERAL EMPLOI, TRAVAIL ET CONCERTATION SOCIALE</w:t>
      </w:r>
    </w:p>
    <w:p/>
    <w:p/>
    <w:p>
      <w:pPr/>
      <w:r>
        <w:rPr/>
        <w:t xml:space="preserve">Juridictions du travail. - Démission
Par arrêté royal du 28 septembre 2016, démission honorable de ses fonctions de juge social effectif au titre de travailleur ouvrier au tribunal du travail de Gand arrondissement Flandre orientale est accordée, à sa demande, à M. SCHIETTECATTE Marnick.
L'intéressé est autorisé à porter le titre honorifique de ses fonctions.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51A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2024-11-01T00:57:53+01:00</dcterms:created>
  <dcterms:modified xsi:type="dcterms:W3CDTF">2024-11-01T00:57:53+01:00</dcterms:modified>
</cp:coreProperties>
</file>

<file path=docProps/custom.xml><?xml version="1.0" encoding="utf-8"?>
<Properties xmlns="http://schemas.openxmlformats.org/officeDocument/2006/custom-properties" xmlns:vt="http://schemas.openxmlformats.org/officeDocument/2006/docPropsVTypes"/>
</file>