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09-06-2021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2021031579</w:t>
      </w:r>
    </w:p>
    <w:p>
      <w:pPr>
        <w:numPr>
          <w:ilvl w:val="0"/>
          <w:numId w:val="2"/>
        </w:numPr>
      </w:pPr>
      <w:r>
        <w:rPr/>
        <w:t xml:space="preserve">Auteur : SERVICE PUBLIC FEDERAL STRATEGIE ET APPUI</w:t>
      </w:r>
    </w:p>
    <w:p/>
    <w:p/>
    <w:p>
      <w:pPr/>
      <w:r>
        <w:rPr/>
        <w:t xml:space="preserve">Désignation
Par arrêté royal du 27 mai 2021, madame Liliane Verreyen est désignée en qualité de titulaire de la fonction de management N-1 « Directeur général PersoPoint, Secrétariat pour l'administration du personnel et des salaires », dotée de la classe 4, pour une durée de six ans, auprès du Service public fédéral Stratégie et Appui, à partir du 1
er juin 2021.
Le recours en annulation de l'acte précité à portée individuelle peut être soumis à la section administration du Conseil d'Etat endéans les soixante jours après cette publication.
La requête doit être envoyée au Conseil d'Etat, sous pli recommandé à la poste.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0B6B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2024-05-31T19:45:39+02:00</dcterms:created>
  <dcterms:modified xsi:type="dcterms:W3CDTF">2024-05-31T19:45:39+02:00</dcterms:modified>
</cp:coreProperties>
</file>

<file path=docProps/custom.xml><?xml version="1.0" encoding="utf-8"?>
<Properties xmlns="http://schemas.openxmlformats.org/officeDocument/2006/custom-properties" xmlns:vt="http://schemas.openxmlformats.org/officeDocument/2006/docPropsVTypes"/>
</file>